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8E" w:rsidRDefault="00D87A8E">
      <w:r>
        <w:t xml:space="preserve">Vzdělávání a komunikace v cizím jazyce           </w:t>
      </w:r>
    </w:p>
    <w:p w:rsidR="00D87A8E" w:rsidRDefault="00D87A8E">
      <w:r>
        <w:t>Anglický jazyk           Návrh školního vzdělávacího plánu     učebnice Chill out</w:t>
      </w:r>
    </w:p>
    <w:p w:rsidR="00D87A8E" w:rsidRDefault="00D87A8E">
      <w:pPr>
        <w:rPr>
          <w:b/>
        </w:rPr>
      </w:pPr>
      <w:r w:rsidRPr="00042226">
        <w:rPr>
          <w:b/>
        </w:rPr>
        <w:t>Obecný cíl vyučovacího předmětu</w:t>
      </w:r>
    </w:p>
    <w:p w:rsidR="00D87A8E" w:rsidRDefault="00D87A8E">
      <w:r>
        <w:t>Cílem vyučování anglického jazyka je připravit žáka /žákyni na aktivní život v multikulturní společnosti tím, že získá obecné a komunikativní kompetence k dorozumění se v situacích každodenního a pracovního života, efektivně se účastní přímé i nepřímé komunikaci včetně přístupu k informačním zdrojům. Jazyková výuka prohlubuje všestranné a odborné vzdělávání, přispívá ke kvalitě soustavného odborného růstu, čímž umožňuje lepší uplatnění na trhu práce. Jazykové vzdělávání směřuje k chápání a respektování tradic, zvyků a odlišných sociálních a kulturních hodnot anglicky mluvících národů. Během výuky jsou žáci vedeni k vytváření si návyku nutnosti celoživotního vzdělávání.</w:t>
      </w:r>
    </w:p>
    <w:p w:rsidR="00D87A8E" w:rsidRDefault="00D87A8E">
      <w:pPr>
        <w:rPr>
          <w:b/>
        </w:rPr>
      </w:pPr>
      <w:r w:rsidRPr="00BC0AE8">
        <w:rPr>
          <w:b/>
        </w:rPr>
        <w:t>Charakteristika učiva</w:t>
      </w:r>
    </w:p>
    <w:p w:rsidR="00D87A8E" w:rsidRDefault="00D87A8E">
      <w:r>
        <w:t>Obsah předmětu vychází u obsahového okruhu RVP- Vzdělávání a komunikace v cizím jazyce (….</w:t>
      </w:r>
      <w:r>
        <w:rPr>
          <w:i/>
        </w:rPr>
        <w:t xml:space="preserve">třeba doplnit číslo a obor, ke kterému se ŠVP vypracovává). </w:t>
      </w:r>
      <w:r>
        <w:t>Učivo se rozpracovává do tematických celků, které se prolínají v průběhu celého studia.</w:t>
      </w:r>
    </w:p>
    <w:p w:rsidR="00D87A8E" w:rsidRDefault="00D87A8E" w:rsidP="00BC0AE8">
      <w:pPr>
        <w:pStyle w:val="ListParagraph"/>
        <w:numPr>
          <w:ilvl w:val="0"/>
          <w:numId w:val="1"/>
        </w:numPr>
      </w:pPr>
      <w:r>
        <w:t>Řečové dovednosti</w:t>
      </w:r>
    </w:p>
    <w:p w:rsidR="00D87A8E" w:rsidRDefault="00D87A8E" w:rsidP="00BC0AE8">
      <w:pPr>
        <w:pStyle w:val="ListParagraph"/>
        <w:numPr>
          <w:ilvl w:val="0"/>
          <w:numId w:val="1"/>
        </w:numPr>
      </w:pPr>
      <w:r>
        <w:t>Jazykové prostředky</w:t>
      </w:r>
    </w:p>
    <w:p w:rsidR="00D87A8E" w:rsidRDefault="00D87A8E" w:rsidP="00BC0AE8">
      <w:pPr>
        <w:pStyle w:val="ListParagraph"/>
        <w:numPr>
          <w:ilvl w:val="0"/>
          <w:numId w:val="1"/>
        </w:numPr>
      </w:pPr>
      <w:r>
        <w:t>Tematické okruhy, komunikační situace a jazykové funkce</w:t>
      </w:r>
    </w:p>
    <w:p w:rsidR="00D87A8E" w:rsidRDefault="00D87A8E" w:rsidP="00BC0AE8">
      <w:pPr>
        <w:pStyle w:val="ListParagraph"/>
        <w:numPr>
          <w:ilvl w:val="0"/>
          <w:numId w:val="1"/>
        </w:numPr>
      </w:pPr>
      <w:r>
        <w:t>Poznatky o zemích studovaného jazyka</w:t>
      </w:r>
    </w:p>
    <w:p w:rsidR="00D87A8E" w:rsidRDefault="00D87A8E" w:rsidP="00050DDF">
      <w:pPr>
        <w:rPr>
          <w:i/>
        </w:rPr>
      </w:pPr>
      <w:r>
        <w:t xml:space="preserve"> K osvojení a upevnění základní slovní zásoby studovaného oboru dochází ve spolupráci s vyučujícími odborných předmětů a </w:t>
      </w:r>
      <w:r w:rsidRPr="00050DDF">
        <w:rPr>
          <w:i/>
        </w:rPr>
        <w:t>vyučujícími odborného výcviku</w:t>
      </w:r>
      <w:r>
        <w:rPr>
          <w:i/>
        </w:rPr>
        <w:t xml:space="preserve"> (varianta pro SOU)</w:t>
      </w:r>
    </w:p>
    <w:p w:rsidR="00D87A8E" w:rsidRDefault="00D87A8E" w:rsidP="00050DDF">
      <w:pPr>
        <w:rPr>
          <w:b/>
        </w:rPr>
      </w:pPr>
      <w:r>
        <w:rPr>
          <w:b/>
        </w:rPr>
        <w:t>Směřování výuky v preferenci, hodnot, citů a postojů</w:t>
      </w:r>
    </w:p>
    <w:p w:rsidR="00D87A8E" w:rsidRDefault="00D87A8E" w:rsidP="00050DDF">
      <w:r>
        <w:t>Vyučovací předmět anglický jazyk se spolupodílí na naplnění afektivních cílů vzdělávání , kdy výuka směřuje k získání vhodné míry sebevědomí pro komunikaci v anglickém jazyce, k seznámení se s tradicemi a zvyky jiných národů, k oproštění se od předsudků rasismu a nesnášenlivosti, k jednání s příslušníky jiných etnických a národnostních menšin vhodným a vstřícným způsobem.</w:t>
      </w:r>
    </w:p>
    <w:p w:rsidR="00D87A8E" w:rsidRDefault="00D87A8E" w:rsidP="00050DDF">
      <w:pPr>
        <w:rPr>
          <w:b/>
        </w:rPr>
      </w:pPr>
      <w:r>
        <w:rPr>
          <w:b/>
        </w:rPr>
        <w:t>Strategie výuky</w:t>
      </w:r>
    </w:p>
    <w:p w:rsidR="00D87A8E" w:rsidRDefault="00D87A8E" w:rsidP="00050DDF">
      <w:r>
        <w:t>Výuka předmětu anglický jazyk směřuje k tomu, aby žáci:</w:t>
      </w:r>
    </w:p>
    <w:p w:rsidR="00D87A8E" w:rsidRDefault="00D87A8E" w:rsidP="00050DDF">
      <w:pPr>
        <w:pStyle w:val="ListParagraph"/>
        <w:numPr>
          <w:ilvl w:val="0"/>
          <w:numId w:val="2"/>
        </w:numPr>
      </w:pPr>
      <w:r>
        <w:t>komunikovali v rámci základních témat ústně i písemně v anglickém jazyce v různých osobních i pracovních situacích</w:t>
      </w:r>
    </w:p>
    <w:p w:rsidR="00D87A8E" w:rsidRDefault="00D87A8E" w:rsidP="00050DDF">
      <w:pPr>
        <w:pStyle w:val="ListParagraph"/>
        <w:numPr>
          <w:ilvl w:val="0"/>
          <w:numId w:val="2"/>
        </w:numPr>
      </w:pPr>
      <w:r>
        <w:t>efektivně pracovali s cizojazyčným textem včetně odborného</w:t>
      </w:r>
    </w:p>
    <w:p w:rsidR="00D87A8E" w:rsidRDefault="00D87A8E" w:rsidP="00050DDF">
      <w:pPr>
        <w:pStyle w:val="ListParagraph"/>
        <w:numPr>
          <w:ilvl w:val="0"/>
          <w:numId w:val="2"/>
        </w:numPr>
      </w:pPr>
      <w:r>
        <w:t>získali poznatky o anglicky mluvících zemích a používali je ke komunikaci a k chápání a respektování tradic, zvyků a odlišných hodnot těchto zemí</w:t>
      </w:r>
    </w:p>
    <w:p w:rsidR="00D87A8E" w:rsidRDefault="00D87A8E" w:rsidP="00050DDF">
      <w:pPr>
        <w:pStyle w:val="ListParagraph"/>
        <w:numPr>
          <w:ilvl w:val="0"/>
          <w:numId w:val="2"/>
        </w:numPr>
      </w:pPr>
      <w:r>
        <w:t>pracovali s informacemi a informačními zdroji v anglickém jazyce (internet, slovníky, jazykové příručky) a využívali těchto zdrojů ke studiu anglického jazyka a k prohlubování všeobecných i odborných vědomostí a dovedností</w:t>
      </w:r>
    </w:p>
    <w:p w:rsidR="00D87A8E" w:rsidRDefault="00D87A8E" w:rsidP="00DB0A89">
      <w:pPr>
        <w:ind w:left="360"/>
        <w:rPr>
          <w:b/>
        </w:rPr>
      </w:pPr>
      <w:r w:rsidRPr="00DB0A89">
        <w:rPr>
          <w:b/>
        </w:rPr>
        <w:t>Metody a formy výuky</w:t>
      </w:r>
    </w:p>
    <w:p w:rsidR="00D87A8E" w:rsidRPr="00DB0A89" w:rsidRDefault="00D87A8E" w:rsidP="00DB0A89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  <w:r w:rsidRPr="00DB0A89">
        <w:rPr>
          <w:rFonts w:cs="6E781fArial"/>
          <w:sz w:val="24"/>
          <w:szCs w:val="24"/>
        </w:rPr>
        <w:t>Výuka navazuje na výstupní vědomosti a dovednosti žáků/žákyň z dosaženého základního</w:t>
      </w:r>
    </w:p>
    <w:p w:rsidR="00D87A8E" w:rsidRPr="00DB0A89" w:rsidRDefault="00D87A8E" w:rsidP="00DB0A89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  <w:r w:rsidRPr="00DB0A89">
        <w:rPr>
          <w:rFonts w:cs="6E781fArial"/>
          <w:sz w:val="24"/>
          <w:szCs w:val="24"/>
        </w:rPr>
        <w:t>stupně vzdělání a rozvíjí je vzhledem ke společenskému a profesnímu zaměření</w:t>
      </w:r>
    </w:p>
    <w:p w:rsidR="00D87A8E" w:rsidRPr="00DB0A89" w:rsidRDefault="00D87A8E" w:rsidP="00DB0A89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  <w:r w:rsidRPr="00DB0A89">
        <w:rPr>
          <w:rFonts w:cs="6E781fArial"/>
          <w:sz w:val="24"/>
          <w:szCs w:val="24"/>
        </w:rPr>
        <w:t>žáků. Vede žáky/žákyně k získávání informací z aktuálních komunikačních zdrojů. Užívá</w:t>
      </w:r>
    </w:p>
    <w:p w:rsidR="00D87A8E" w:rsidRPr="00DB0A89" w:rsidRDefault="00D87A8E" w:rsidP="00DB0A89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  <w:r w:rsidRPr="00DB0A89">
        <w:rPr>
          <w:rFonts w:cs="6E781fArial"/>
          <w:sz w:val="24"/>
          <w:szCs w:val="24"/>
        </w:rPr>
        <w:t>frontální i skupinové v</w:t>
      </w:r>
      <w:r>
        <w:rPr>
          <w:rFonts w:cs="6E781fArial"/>
          <w:sz w:val="24"/>
          <w:szCs w:val="24"/>
        </w:rPr>
        <w:t>yučování</w:t>
      </w:r>
      <w:r w:rsidRPr="00DB0A89">
        <w:rPr>
          <w:rFonts w:cs="6E781fArial"/>
          <w:sz w:val="24"/>
          <w:szCs w:val="24"/>
        </w:rPr>
        <w:t>, didaktických metod, vede ke komunikativním a esteticky</w:t>
      </w:r>
    </w:p>
    <w:p w:rsidR="00D87A8E" w:rsidRPr="00DB0A89" w:rsidRDefault="00D87A8E" w:rsidP="00DB0A89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  <w:r w:rsidRPr="00DB0A89">
        <w:rPr>
          <w:rFonts w:cs="6E781fArial"/>
          <w:sz w:val="24"/>
          <w:szCs w:val="24"/>
        </w:rPr>
        <w:t xml:space="preserve">tvořivým aktivitám. </w:t>
      </w:r>
      <w:r>
        <w:rPr>
          <w:rFonts w:cs="6E781fArial"/>
          <w:sz w:val="24"/>
          <w:szCs w:val="24"/>
        </w:rPr>
        <w:t xml:space="preserve">Jsou používány metody rozhovoru, demonstrační, autodidaktické metody (práce s textem), didaktické hry. </w:t>
      </w:r>
      <w:r w:rsidRPr="00DB0A89">
        <w:rPr>
          <w:rFonts w:cs="6E781fArial"/>
          <w:sz w:val="24"/>
          <w:szCs w:val="24"/>
        </w:rPr>
        <w:t>Ve výuce anglického jazyka jsou organizovány činnosti</w:t>
      </w:r>
      <w:r>
        <w:rPr>
          <w:rFonts w:cs="6E781fArial"/>
          <w:sz w:val="24"/>
          <w:szCs w:val="24"/>
        </w:rPr>
        <w:t xml:space="preserve"> </w:t>
      </w:r>
      <w:r w:rsidRPr="00DB0A89">
        <w:rPr>
          <w:rFonts w:cs="6E781fArial"/>
          <w:sz w:val="24"/>
          <w:szCs w:val="24"/>
        </w:rPr>
        <w:t>podporující zvýšenou myšlenkovou aktivitu žáků, jsou objevovány pro žáky/žákyně nové</w:t>
      </w:r>
      <w:r>
        <w:rPr>
          <w:rFonts w:cs="6E781fArial"/>
          <w:sz w:val="24"/>
          <w:szCs w:val="24"/>
        </w:rPr>
        <w:t xml:space="preserve"> </w:t>
      </w:r>
      <w:r w:rsidRPr="00DB0A89">
        <w:rPr>
          <w:rFonts w:cs="6E781fArial"/>
          <w:sz w:val="24"/>
          <w:szCs w:val="24"/>
        </w:rPr>
        <w:t>strategie učení odpovídající jejich učebním předpokladům.</w:t>
      </w:r>
    </w:p>
    <w:p w:rsidR="00D87A8E" w:rsidRPr="00DB0A89" w:rsidRDefault="00D87A8E" w:rsidP="00DB0A89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  <w:r w:rsidRPr="00DB0A89">
        <w:rPr>
          <w:rFonts w:cs="6E781fArial"/>
          <w:sz w:val="24"/>
          <w:szCs w:val="24"/>
        </w:rPr>
        <w:t>V požadavcích na výsledky vzdělání jsou pečlivě zváženy možnosti kolektivu či</w:t>
      </w:r>
    </w:p>
    <w:p w:rsidR="00D87A8E" w:rsidRPr="00DB0A89" w:rsidRDefault="00D87A8E" w:rsidP="00DB0A89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  <w:r>
        <w:rPr>
          <w:rFonts w:cs="6E781fArial"/>
          <w:sz w:val="24"/>
          <w:szCs w:val="24"/>
        </w:rPr>
        <w:t>ž</w:t>
      </w:r>
      <w:r w:rsidRPr="00DB0A89">
        <w:rPr>
          <w:rFonts w:cs="6E781fArial"/>
          <w:sz w:val="24"/>
          <w:szCs w:val="24"/>
        </w:rPr>
        <w:t>áka/žákyně. K podpoře výuky jazyků jsou používány vedle tradičních (mapy, ukázky</w:t>
      </w:r>
    </w:p>
    <w:p w:rsidR="00D87A8E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  <w:r w:rsidRPr="00DB0A89">
        <w:rPr>
          <w:rFonts w:cs="6E781fArial"/>
          <w:sz w:val="24"/>
          <w:szCs w:val="24"/>
        </w:rPr>
        <w:t>textů, slovníky) i multimediální výukové programy. Vyučovací proces směřuje k motivaci žáků</w:t>
      </w:r>
      <w:r>
        <w:rPr>
          <w:rFonts w:cs="6E781fArial"/>
          <w:sz w:val="24"/>
          <w:szCs w:val="24"/>
        </w:rPr>
        <w:t xml:space="preserve">/ </w:t>
      </w:r>
      <w:r w:rsidRPr="00DB0A89">
        <w:rPr>
          <w:rFonts w:cs="6E781fArial"/>
          <w:sz w:val="24"/>
          <w:szCs w:val="24"/>
        </w:rPr>
        <w:t>žákyň ke studiu jazyků zařazením her, soutěží, simulačních a situačních metod či veřejné</w:t>
      </w:r>
      <w:r>
        <w:rPr>
          <w:rFonts w:cs="6E781fArial"/>
          <w:sz w:val="24"/>
          <w:szCs w:val="24"/>
        </w:rPr>
        <w:t xml:space="preserve"> </w:t>
      </w:r>
      <w:r w:rsidRPr="00DB0A89">
        <w:rPr>
          <w:rFonts w:cs="6E781fArial"/>
          <w:sz w:val="24"/>
          <w:szCs w:val="24"/>
        </w:rPr>
        <w:t>prezentace práce žáků/žákyň.</w:t>
      </w:r>
    </w:p>
    <w:p w:rsidR="00D87A8E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</w:p>
    <w:p w:rsidR="00D87A8E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 xml:space="preserve">      Hodnocení výsledků žáků/žákyň</w:t>
      </w:r>
    </w:p>
    <w:p w:rsidR="00D87A8E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</w:p>
    <w:p w:rsidR="00D87A8E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  <w:r>
        <w:rPr>
          <w:rFonts w:cs="6E781fArial"/>
          <w:sz w:val="24"/>
          <w:szCs w:val="24"/>
        </w:rPr>
        <w:t>Během studia se průběžně hodnotí úroveň poslechu s porozuměním, čtení s porozuměním, ústního a písemného projevu, výslovnosti a osvojení si gramatických jevů. Hodnotí se samostatný ústní projev žáka, kdy je hodnocena zvuková stránka jazyka (výslovnost, intonace, přízvuk, vázání slov, lexikální rozsah a správné užití gramatických pravidel, lexikální znalosti a syntax věty s ohledem na srozumitelnost. Součástí hodnocení jsou písemné práce|(testy)-nejméně jedna za pololetí, dílčí písemné testy, didaktické testy, písemné práce, které ověří schopnost souvislého písemného projevu. Žáci/žákyně se speciálními vzdělávacími potřebami jsou hodnoceni  v souladu s Metodickým pokynem MŠMT ČR č.j. 13 711/2001-24.</w:t>
      </w:r>
    </w:p>
    <w:p w:rsidR="00D87A8E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</w:p>
    <w:p w:rsidR="00D87A8E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>Učební plán předmětu</w:t>
      </w:r>
    </w:p>
    <w:p w:rsidR="00D87A8E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i/>
          <w:sz w:val="24"/>
          <w:szCs w:val="24"/>
        </w:rPr>
      </w:pPr>
      <w:r>
        <w:rPr>
          <w:rFonts w:cs="6E781fArial"/>
          <w:i/>
          <w:sz w:val="24"/>
          <w:szCs w:val="24"/>
        </w:rPr>
        <w:t>…..zde vložit učební plán a časovou dotaci dle specifikace školy…………………</w:t>
      </w:r>
    </w:p>
    <w:p w:rsidR="00D87A8E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i/>
          <w:sz w:val="24"/>
          <w:szCs w:val="24"/>
        </w:rPr>
      </w:pPr>
    </w:p>
    <w:p w:rsidR="00D87A8E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>Klíčové kompetence</w:t>
      </w:r>
    </w:p>
    <w:p w:rsidR="00D87A8E" w:rsidRPr="00BD7232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i/>
          <w:sz w:val="24"/>
          <w:szCs w:val="24"/>
        </w:rPr>
      </w:pPr>
      <w:r>
        <w:rPr>
          <w:rFonts w:cs="6E781fArial"/>
          <w:i/>
          <w:sz w:val="24"/>
          <w:szCs w:val="24"/>
        </w:rPr>
        <w:t>….je možné, že se mění kompetence jednotlivých oborů, nutno podívat do RVP…..</w:t>
      </w:r>
    </w:p>
    <w:p w:rsidR="00D87A8E" w:rsidRPr="000D7E21" w:rsidRDefault="00D87A8E" w:rsidP="000D7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>kompetence k učení</w:t>
      </w:r>
      <w:r>
        <w:rPr>
          <w:rFonts w:cs="6E781fArial"/>
          <w:sz w:val="24"/>
          <w:szCs w:val="24"/>
        </w:rPr>
        <w:t xml:space="preserve">  - ovládání různých technik a strategií učení k efektivnímu učení, posouzení vlastního pokroku, plánování zdokonalení učení, kritické zhodnocení vlastní práce</w:t>
      </w:r>
    </w:p>
    <w:p w:rsidR="00D87A8E" w:rsidRPr="000D7E21" w:rsidRDefault="00D87A8E" w:rsidP="000D7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>kompetence komunikativní-</w:t>
      </w:r>
      <w:r>
        <w:rPr>
          <w:rFonts w:cs="6E781fArial"/>
          <w:sz w:val="24"/>
          <w:szCs w:val="24"/>
        </w:rPr>
        <w:t xml:space="preserve"> dosažení jazykové způsobilosti potřebné pro základní komunikaci v anglickém jazyce, účast v diskuzích ve známých souvislostech</w:t>
      </w:r>
    </w:p>
    <w:p w:rsidR="00D87A8E" w:rsidRPr="000D7E21" w:rsidRDefault="00D87A8E" w:rsidP="000D7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 xml:space="preserve">kompetence personální a sociální- </w:t>
      </w:r>
      <w:r>
        <w:rPr>
          <w:rFonts w:cs="6E781fArial"/>
          <w:sz w:val="24"/>
          <w:szCs w:val="24"/>
        </w:rPr>
        <w:t>schopnost řešit pracovní i mimopracovní problémy v anglicky mluvícím prostředí</w:t>
      </w:r>
    </w:p>
    <w:p w:rsidR="00D87A8E" w:rsidRPr="000D7E21" w:rsidRDefault="00D87A8E" w:rsidP="000D7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 xml:space="preserve">kompetence k pracovnímu uplatnění - </w:t>
      </w:r>
      <w:r>
        <w:rPr>
          <w:rFonts w:cs="6E781fArial"/>
          <w:sz w:val="24"/>
          <w:szCs w:val="24"/>
        </w:rPr>
        <w:t>využití jazykových znalostí v zájmu vlastního rozvoje i své přípravy na budoucnost</w:t>
      </w:r>
    </w:p>
    <w:p w:rsidR="00D87A8E" w:rsidRDefault="00D87A8E" w:rsidP="000D7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>kompetence k práci s informacemi a využívání prostředků informačních a komunikačních technologií</w:t>
      </w:r>
    </w:p>
    <w:p w:rsidR="00D87A8E" w:rsidRPr="00BD7232" w:rsidRDefault="00D87A8E" w:rsidP="000D7E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>kompetence občanské-</w:t>
      </w:r>
      <w:r>
        <w:rPr>
          <w:rFonts w:cs="6E781fArial"/>
          <w:sz w:val="24"/>
          <w:szCs w:val="24"/>
        </w:rPr>
        <w:t>dodržování zákonů, respektování kulturních specifik druhých lidí, podpora hodnot místní, národní, evropské i světové kultury, uvědomění si vlastní kulturní, národní a osobnostní identity</w:t>
      </w:r>
    </w:p>
    <w:p w:rsidR="00D87A8E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>Uplatnění průřezových témat</w:t>
      </w:r>
    </w:p>
    <w:p w:rsidR="00D87A8E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rPr>
          <w:rFonts w:cs="6E781fArial"/>
          <w:i/>
          <w:sz w:val="24"/>
          <w:szCs w:val="24"/>
        </w:rPr>
      </w:pPr>
      <w:r>
        <w:rPr>
          <w:rFonts w:cs="6E781fArial"/>
          <w:i/>
          <w:sz w:val="24"/>
          <w:szCs w:val="24"/>
        </w:rPr>
        <w:t>....možná odlišnost dle RVP………..</w:t>
      </w:r>
    </w:p>
    <w:p w:rsidR="00D87A8E" w:rsidRPr="00524763" w:rsidRDefault="00D87A8E" w:rsidP="005247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6E781fArial"/>
          <w:b/>
          <w:sz w:val="24"/>
          <w:szCs w:val="24"/>
        </w:rPr>
      </w:pPr>
      <w:r w:rsidRPr="00524763">
        <w:rPr>
          <w:rFonts w:cs="6E781fArial"/>
          <w:b/>
          <w:sz w:val="24"/>
          <w:szCs w:val="24"/>
        </w:rPr>
        <w:t>Občan v demokratické společnosti</w:t>
      </w:r>
    </w:p>
    <w:p w:rsidR="00D87A8E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6E781fArial"/>
          <w:sz w:val="24"/>
          <w:szCs w:val="24"/>
        </w:rPr>
      </w:pPr>
      <w:r>
        <w:rPr>
          <w:rFonts w:cs="6E781fArial"/>
          <w:b/>
          <w:sz w:val="24"/>
          <w:szCs w:val="24"/>
        </w:rPr>
        <w:t>-</w:t>
      </w:r>
      <w:r>
        <w:rPr>
          <w:rFonts w:cs="6E781fArial"/>
          <w:sz w:val="24"/>
          <w:szCs w:val="24"/>
        </w:rPr>
        <w:t>poznání a tolerance odlišných hodnot uznávaných v anglicky mluvících zemích, formování kladných postojů žáka, upevňování zásad společenské etikety</w:t>
      </w:r>
    </w:p>
    <w:p w:rsidR="00D87A8E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>2. Člověk a životní prostředí</w:t>
      </w:r>
    </w:p>
    <w:p w:rsidR="00D87A8E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6E781fArial"/>
          <w:sz w:val="24"/>
          <w:szCs w:val="24"/>
        </w:rPr>
      </w:pPr>
      <w:r>
        <w:rPr>
          <w:rFonts w:cs="6E781fArial"/>
          <w:b/>
          <w:sz w:val="24"/>
          <w:szCs w:val="24"/>
        </w:rPr>
        <w:t>-</w:t>
      </w:r>
      <w:r>
        <w:rPr>
          <w:rFonts w:cs="6E781fArial"/>
          <w:sz w:val="24"/>
          <w:szCs w:val="24"/>
        </w:rPr>
        <w:t>seznámení s různými způsoby ochrany životního prostředí, využívání poznatků z odborných předmětů</w:t>
      </w:r>
    </w:p>
    <w:p w:rsidR="00D87A8E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6E781fArial"/>
          <w:b/>
          <w:sz w:val="24"/>
          <w:szCs w:val="24"/>
        </w:rPr>
      </w:pPr>
      <w:r>
        <w:rPr>
          <w:rFonts w:cs="6E781fArial"/>
          <w:b/>
          <w:sz w:val="24"/>
          <w:szCs w:val="24"/>
        </w:rPr>
        <w:t>3.</w:t>
      </w:r>
      <w:r>
        <w:rPr>
          <w:rFonts w:cs="6E781fArial"/>
          <w:sz w:val="24"/>
          <w:szCs w:val="24"/>
        </w:rPr>
        <w:t xml:space="preserve"> </w:t>
      </w:r>
      <w:r w:rsidRPr="00524763">
        <w:rPr>
          <w:rFonts w:cs="6E781fArial"/>
          <w:b/>
          <w:sz w:val="24"/>
          <w:szCs w:val="24"/>
        </w:rPr>
        <w:t>Člověk a svět práce</w:t>
      </w:r>
    </w:p>
    <w:p w:rsidR="00D87A8E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6E781fArial"/>
          <w:sz w:val="24"/>
          <w:szCs w:val="24"/>
        </w:rPr>
      </w:pPr>
      <w:r>
        <w:rPr>
          <w:rFonts w:cs="6E781fArial"/>
          <w:sz w:val="24"/>
          <w:szCs w:val="24"/>
        </w:rPr>
        <w:t>-práce s informacemi, které pomohou žákům uplatnit se na trhu práce (inzerát, dotazník, životopis, motivační dopis, práce s využitím internetu, prezentace vlastní osoby při hledání zaměstnání</w:t>
      </w:r>
    </w:p>
    <w:p w:rsidR="00D87A8E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6E781fArial"/>
          <w:b/>
          <w:sz w:val="24"/>
          <w:szCs w:val="24"/>
        </w:rPr>
      </w:pPr>
      <w:r>
        <w:rPr>
          <w:rFonts w:cs="6E781fArial"/>
          <w:sz w:val="24"/>
          <w:szCs w:val="24"/>
        </w:rPr>
        <w:t xml:space="preserve">4. </w:t>
      </w:r>
      <w:r>
        <w:rPr>
          <w:rFonts w:cs="6E781fArial"/>
          <w:b/>
          <w:sz w:val="24"/>
          <w:szCs w:val="24"/>
        </w:rPr>
        <w:t>Informační a komunikační technologie</w:t>
      </w:r>
    </w:p>
    <w:p w:rsidR="00D87A8E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6E781fArial"/>
          <w:sz w:val="24"/>
          <w:szCs w:val="24"/>
        </w:rPr>
      </w:pPr>
      <w:r>
        <w:rPr>
          <w:rFonts w:cs="6E781fArial"/>
          <w:sz w:val="24"/>
          <w:szCs w:val="24"/>
        </w:rPr>
        <w:t>-efektivní využívání informační a komunikační Technologies vyučování i mimo školu (projekty, prezentace, tvorba slovníčků, grafy, statistika v tabulkách</w:t>
      </w:r>
    </w:p>
    <w:p w:rsidR="00D87A8E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6E781fArial"/>
          <w:sz w:val="24"/>
          <w:szCs w:val="24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90"/>
        <w:gridCol w:w="2693"/>
        <w:gridCol w:w="567"/>
        <w:gridCol w:w="958"/>
      </w:tblGrid>
      <w:tr w:rsidR="00D87A8E" w:rsidRPr="00AA7F97" w:rsidTr="00AA7F97">
        <w:tc>
          <w:tcPr>
            <w:tcW w:w="8208" w:type="dxa"/>
            <w:gridSpan w:val="4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 xml:space="preserve">Rozpis učiva a výsledků vzdělávání </w:t>
            </w:r>
          </w:p>
        </w:tc>
      </w:tr>
      <w:tr w:rsidR="00D87A8E" w:rsidRPr="00AA7F97" w:rsidTr="00AA7F97">
        <w:tc>
          <w:tcPr>
            <w:tcW w:w="3990" w:type="dxa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b/>
                <w:sz w:val="24"/>
                <w:szCs w:val="24"/>
              </w:rPr>
            </w:pPr>
            <w:r w:rsidRPr="00AA7F97">
              <w:rPr>
                <w:rFonts w:cs="6E781fArial"/>
                <w:b/>
                <w:sz w:val="24"/>
                <w:szCs w:val="24"/>
              </w:rPr>
              <w:t>Výsledky vzdělávání</w:t>
            </w:r>
          </w:p>
        </w:tc>
        <w:tc>
          <w:tcPr>
            <w:tcW w:w="2693" w:type="dxa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b/>
                <w:sz w:val="24"/>
                <w:szCs w:val="24"/>
              </w:rPr>
            </w:pPr>
            <w:r w:rsidRPr="00AA7F97">
              <w:rPr>
                <w:rFonts w:cs="6E781fArial"/>
                <w:b/>
                <w:sz w:val="24"/>
                <w:szCs w:val="24"/>
              </w:rPr>
              <w:t>Učivo</w:t>
            </w:r>
          </w:p>
        </w:tc>
        <w:tc>
          <w:tcPr>
            <w:tcW w:w="1525" w:type="dxa"/>
            <w:gridSpan w:val="2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Počet hodin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Školní rok*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Jeden/dva</w:t>
            </w:r>
          </w:p>
        </w:tc>
      </w:tr>
      <w:tr w:rsidR="00D87A8E" w:rsidRPr="00AA7F97" w:rsidTr="00AA7F97">
        <w:tc>
          <w:tcPr>
            <w:tcW w:w="3990" w:type="dxa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b/>
                <w:sz w:val="24"/>
                <w:szCs w:val="24"/>
              </w:rPr>
            </w:pPr>
            <w:r w:rsidRPr="00AA7F97">
              <w:rPr>
                <w:rFonts w:cs="6E781fArial"/>
                <w:b/>
                <w:sz w:val="24"/>
                <w:szCs w:val="24"/>
              </w:rPr>
              <w:t>Porozumění – poslech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Žák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-rozumí známým slovům a základním frázím týkajících se jeho osoby, rodiny a bezprostředního okolí, pokud lidé hovoří pomalu, zřetelně a s dostatečně dlouhými pauzami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-reaguje na jednoduché otázky a pokyny vyslovené pomalu a zřetelně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-rozumí hláskovaným slovům, číslům, údajům o cenách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-pochopí smysl krátkých zpráv a hlášení</w:t>
            </w:r>
          </w:p>
        </w:tc>
        <w:tc>
          <w:tcPr>
            <w:tcW w:w="2693" w:type="dxa"/>
            <w:vMerge w:val="restart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Tematické celky:</w:t>
            </w:r>
          </w:p>
          <w:p w:rsidR="00D87A8E" w:rsidRPr="00AA7F97" w:rsidRDefault="00D87A8E" w:rsidP="00AA7F9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Osobní údaje (Meeting people)</w:t>
            </w:r>
          </w:p>
          <w:p w:rsidR="00D87A8E" w:rsidRPr="00AA7F97" w:rsidRDefault="00D87A8E" w:rsidP="00AA7F9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Zábava( At  a party)</w:t>
            </w:r>
          </w:p>
          <w:p w:rsidR="00D87A8E" w:rsidRPr="00AA7F97" w:rsidRDefault="00D87A8E" w:rsidP="00AA7F9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Nakupování (Shopping and fashion)</w:t>
            </w:r>
          </w:p>
          <w:p w:rsidR="00D87A8E" w:rsidRPr="00AA7F97" w:rsidRDefault="00D87A8E" w:rsidP="00AA7F9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Každodenní život ( A day in the life of my family)</w:t>
            </w:r>
          </w:p>
          <w:p w:rsidR="00D87A8E" w:rsidRPr="00AA7F97" w:rsidRDefault="00D87A8E" w:rsidP="00AA7F97">
            <w:p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Volný čas (Hanging out)</w:t>
            </w:r>
          </w:p>
          <w:p w:rsidR="00D87A8E" w:rsidRPr="00AA7F97" w:rsidRDefault="00D87A8E" w:rsidP="00AA7F9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Orientace ve městě (In town)</w:t>
            </w:r>
          </w:p>
          <w:p w:rsidR="00D87A8E" w:rsidRPr="00AA7F97" w:rsidRDefault="00D87A8E" w:rsidP="00AA7F9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Dům a domov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(at home)</w:t>
            </w:r>
          </w:p>
          <w:p w:rsidR="00D87A8E" w:rsidRPr="00AA7F97" w:rsidRDefault="00D87A8E" w:rsidP="00AA7F9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Cestování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(Getting around)</w:t>
            </w:r>
          </w:p>
          <w:p w:rsidR="00D87A8E" w:rsidRPr="00AA7F97" w:rsidRDefault="00D87A8E" w:rsidP="00AA7F9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Roční období ( (What´s the weather today?)</w:t>
            </w:r>
          </w:p>
          <w:p w:rsidR="00D87A8E" w:rsidRPr="00AA7F97" w:rsidRDefault="00D87A8E" w:rsidP="00AA7F9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Ostatní aktivity    ( as time passes by)</w:t>
            </w:r>
          </w:p>
          <w:p w:rsidR="00D87A8E" w:rsidRPr="00AA7F97" w:rsidRDefault="00D87A8E" w:rsidP="00AA7F9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Testování, odborná témata</w:t>
            </w:r>
          </w:p>
        </w:tc>
        <w:tc>
          <w:tcPr>
            <w:tcW w:w="567" w:type="dxa"/>
            <w:vMerge w:val="restart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</w:t>
            </w:r>
          </w:p>
        </w:tc>
        <w:tc>
          <w:tcPr>
            <w:tcW w:w="958" w:type="dxa"/>
            <w:vMerge w:val="restart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6-test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10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</w:tr>
      <w:tr w:rsidR="00D87A8E" w:rsidRPr="00AA7F97" w:rsidTr="00AA7F97">
        <w:tc>
          <w:tcPr>
            <w:tcW w:w="3990" w:type="dxa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b/>
                <w:sz w:val="24"/>
                <w:szCs w:val="24"/>
              </w:rPr>
            </w:pPr>
            <w:r w:rsidRPr="00AA7F97">
              <w:rPr>
                <w:rFonts w:cs="6E781fArial"/>
                <w:b/>
                <w:sz w:val="24"/>
                <w:szCs w:val="24"/>
              </w:rPr>
              <w:t>Porozumění -čtení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Žák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-čte jména, slova a jednoduché věty na vývěskách, plakátech, vzkazy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-orientuje se při vyplňování formulářů (jméno, národnost, narození, …)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-vyhledá informace v jednoduchých každodenních materiálech</w:t>
            </w:r>
          </w:p>
        </w:tc>
        <w:tc>
          <w:tcPr>
            <w:tcW w:w="2693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</w:tr>
      <w:tr w:rsidR="00D87A8E" w:rsidRPr="00AA7F97" w:rsidTr="00AA7F97">
        <w:tc>
          <w:tcPr>
            <w:tcW w:w="3990" w:type="dxa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b/>
                <w:sz w:val="24"/>
                <w:szCs w:val="24"/>
              </w:rPr>
            </w:pPr>
            <w:r w:rsidRPr="00AA7F97">
              <w:rPr>
                <w:rFonts w:cs="6E781fArial"/>
                <w:b/>
                <w:sz w:val="24"/>
                <w:szCs w:val="24"/>
              </w:rPr>
              <w:t>Mluvení-ústní interakce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Žák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-představí někoho a používá jednoduché fráze při setkání a loučení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-dorozumí se v obchodě, zeptá se lidí, kde bydlí, na jejich známé  a na jejich věci, umí na stejné otázky reagovat, zjistí jednoduché údaje, objedná si jídlo v restauraci, zdůvodní svůj názor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-umí někoho požádat o něco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-zvládne jednoduchou společenskou konverzaci, i když jí nerozumí natolik, aby dokázal správnou konverzaci sám udržet</w:t>
            </w:r>
          </w:p>
        </w:tc>
        <w:tc>
          <w:tcPr>
            <w:tcW w:w="2693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</w:tr>
      <w:tr w:rsidR="00D87A8E" w:rsidRPr="00AA7F97" w:rsidTr="00AA7F97">
        <w:tc>
          <w:tcPr>
            <w:tcW w:w="3990" w:type="dxa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b/>
                <w:sz w:val="24"/>
                <w:szCs w:val="24"/>
              </w:rPr>
            </w:pPr>
            <w:r w:rsidRPr="00AA7F97">
              <w:rPr>
                <w:rFonts w:cs="6E781fArial"/>
                <w:b/>
                <w:sz w:val="24"/>
                <w:szCs w:val="24"/>
              </w:rPr>
              <w:t>Mluvení – ústní projev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Žák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zahájí, ukončí hovor, pozdraví, představí se, řekne, co dělá ve volném čase, pojmenuje oblečení, dny v týdnu, roční období, měsíce, základní druhy jídla, vypráví o svátcích, převypráví jednoduchý příběh, řekne své plány do budoucna</w:t>
            </w:r>
          </w:p>
        </w:tc>
        <w:tc>
          <w:tcPr>
            <w:tcW w:w="2693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</w:tr>
      <w:tr w:rsidR="00D87A8E" w:rsidRPr="00AA7F97" w:rsidTr="00AA7F97">
        <w:tc>
          <w:tcPr>
            <w:tcW w:w="3990" w:type="dxa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b/>
                <w:sz w:val="24"/>
                <w:szCs w:val="24"/>
              </w:rPr>
            </w:pPr>
            <w:r w:rsidRPr="00AA7F97">
              <w:rPr>
                <w:rFonts w:cs="6E781fArial"/>
                <w:b/>
                <w:sz w:val="24"/>
                <w:szCs w:val="24"/>
              </w:rPr>
              <w:t>Psaní-písemný projev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Žák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-napíše jednoduchý vzkaz, pozdrav, sms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-vyplní jednoduchý formulář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-napíše jednoduché věty  o sobě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-zapíše informace do diáře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-napíše jednoduchý osobní dopis</w:t>
            </w:r>
          </w:p>
        </w:tc>
        <w:tc>
          <w:tcPr>
            <w:tcW w:w="2693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</w:tr>
      <w:tr w:rsidR="00D87A8E" w:rsidRPr="00AA7F97" w:rsidTr="00AA7F97">
        <w:tc>
          <w:tcPr>
            <w:tcW w:w="3990" w:type="dxa"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b/>
                <w:sz w:val="24"/>
                <w:szCs w:val="24"/>
              </w:rPr>
            </w:pPr>
            <w:r w:rsidRPr="00AA7F97">
              <w:rPr>
                <w:rFonts w:cs="6E781fArial"/>
                <w:b/>
                <w:sz w:val="24"/>
                <w:szCs w:val="24"/>
              </w:rPr>
              <w:t>Jazykové prostředky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Žák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-vyslovuje a čte foneticky správně abecedu, číslovky, jednotlivé hlásky,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-hláskuje jednotlivá slova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-zná pravidla správné výslovnosti a používá je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-uvědomuje si rozdíl mezi češtinou a angličtinou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Gramatika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(gramatické jevy probírány v kontextu tematických celků, adekvátně procvičovány, upevňovány a testovány)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Žák ovládá následující gramatické  jevy: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-sloveso to be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-thixthat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-tvorbu otázek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-členy a, the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-přivlastňovací pád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-přivlastňovací zájmena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-sloveso to have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-množné číslo podstatných jmen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-číslovky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 přítomný čas prostý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-gerundium ing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-there is, there are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-ukazovací zájmena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-přítomný čas průběhový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-zájmena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-stupňování příd.jmen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-řadové číslovky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-vyjádření budoucnosti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-minulý čas prostý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  <w:r w:rsidRPr="00AA7F97">
              <w:rPr>
                <w:rFonts w:cs="6E781fArial"/>
                <w:sz w:val="24"/>
                <w:szCs w:val="24"/>
              </w:rPr>
              <w:t>-nepravidelná slovesa</w:t>
            </w:r>
          </w:p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D87A8E" w:rsidRPr="00AA7F97" w:rsidRDefault="00D87A8E" w:rsidP="00AA7F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6E781fArial"/>
                <w:sz w:val="24"/>
                <w:szCs w:val="24"/>
              </w:rPr>
            </w:pPr>
          </w:p>
        </w:tc>
      </w:tr>
    </w:tbl>
    <w:p w:rsidR="00D87A8E" w:rsidRPr="00524763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6E781fArial"/>
          <w:sz w:val="24"/>
          <w:szCs w:val="24"/>
        </w:rPr>
      </w:pPr>
    </w:p>
    <w:p w:rsidR="00D87A8E" w:rsidRPr="00524763" w:rsidRDefault="00D87A8E" w:rsidP="00BD72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6E781fArial"/>
          <w:sz w:val="24"/>
          <w:szCs w:val="24"/>
        </w:rPr>
      </w:pPr>
    </w:p>
    <w:p w:rsidR="00D87A8E" w:rsidRDefault="00D87A8E" w:rsidP="00524763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  <w:r>
        <w:rPr>
          <w:rFonts w:cs="6E781fArial"/>
          <w:sz w:val="24"/>
          <w:szCs w:val="24"/>
        </w:rPr>
        <w:t>*Knihu lze probrat v jednom školním roce, popř. rozdělit na dva školní roky dle vstupního potenciálu třídy.</w:t>
      </w:r>
    </w:p>
    <w:p w:rsidR="00D87A8E" w:rsidRPr="00524763" w:rsidRDefault="00D87A8E" w:rsidP="00524763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  <w:r>
        <w:rPr>
          <w:rFonts w:cs="6E781fArial"/>
          <w:sz w:val="24"/>
          <w:szCs w:val="24"/>
        </w:rPr>
        <w:t>Podle potřeby lze rozepsat do tematických plánů pro jednotlivé ročníky.</w:t>
      </w:r>
    </w:p>
    <w:p w:rsidR="00D87A8E" w:rsidRPr="0053334E" w:rsidRDefault="00D87A8E" w:rsidP="0053334E">
      <w:pPr>
        <w:autoSpaceDE w:val="0"/>
        <w:autoSpaceDN w:val="0"/>
        <w:adjustRightInd w:val="0"/>
        <w:spacing w:after="0" w:line="240" w:lineRule="auto"/>
        <w:rPr>
          <w:rFonts w:cs="6E781fArial"/>
          <w:sz w:val="24"/>
          <w:szCs w:val="24"/>
        </w:rPr>
      </w:pPr>
    </w:p>
    <w:p w:rsidR="00D87A8E" w:rsidRPr="00DB0A89" w:rsidRDefault="00D87A8E" w:rsidP="00050DDF"/>
    <w:p w:rsidR="00D87A8E" w:rsidRDefault="00D87A8E"/>
    <w:sectPr w:rsidR="00D87A8E" w:rsidSect="009F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6E781fAri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086"/>
    <w:multiLevelType w:val="hybridMultilevel"/>
    <w:tmpl w:val="CE74C3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EC1EC4"/>
    <w:multiLevelType w:val="hybridMultilevel"/>
    <w:tmpl w:val="DE1C7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91A99"/>
    <w:multiLevelType w:val="hybridMultilevel"/>
    <w:tmpl w:val="503C87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216BA8"/>
    <w:multiLevelType w:val="hybridMultilevel"/>
    <w:tmpl w:val="7AFCA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121B5"/>
    <w:multiLevelType w:val="hybridMultilevel"/>
    <w:tmpl w:val="2FF64200"/>
    <w:lvl w:ilvl="0" w:tplc="310E6E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B00111F"/>
    <w:multiLevelType w:val="hybridMultilevel"/>
    <w:tmpl w:val="00B09F80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0DA"/>
    <w:rsid w:val="00042226"/>
    <w:rsid w:val="00050DDF"/>
    <w:rsid w:val="000D7E21"/>
    <w:rsid w:val="00383E1F"/>
    <w:rsid w:val="0048361E"/>
    <w:rsid w:val="004C07E1"/>
    <w:rsid w:val="00524763"/>
    <w:rsid w:val="0053334E"/>
    <w:rsid w:val="00566507"/>
    <w:rsid w:val="00610C28"/>
    <w:rsid w:val="006118F5"/>
    <w:rsid w:val="006A2917"/>
    <w:rsid w:val="007014B1"/>
    <w:rsid w:val="00810A80"/>
    <w:rsid w:val="008C392C"/>
    <w:rsid w:val="009E2DAC"/>
    <w:rsid w:val="009F4031"/>
    <w:rsid w:val="00A310DA"/>
    <w:rsid w:val="00AA7F97"/>
    <w:rsid w:val="00BC0AE8"/>
    <w:rsid w:val="00BD7232"/>
    <w:rsid w:val="00BF4906"/>
    <w:rsid w:val="00C539CF"/>
    <w:rsid w:val="00D87A8E"/>
    <w:rsid w:val="00DB0A89"/>
    <w:rsid w:val="00F2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31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0AE8"/>
    <w:pPr>
      <w:ind w:left="720"/>
      <w:contextualSpacing/>
    </w:pPr>
  </w:style>
  <w:style w:type="table" w:styleId="TableGrid">
    <w:name w:val="Table Grid"/>
    <w:basedOn w:val="TableNormal"/>
    <w:uiPriority w:val="99"/>
    <w:rsid w:val="00F22BC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1309</Words>
  <Characters>7724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Vzdělávání a komunikace v cizím jazyce           </dc:title>
  <dc:subject/>
  <dc:creator>Valued Acer Customer</dc:creator>
  <cp:keywords/>
  <dc:description/>
  <cp:lastModifiedBy>grafika</cp:lastModifiedBy>
  <cp:revision>2</cp:revision>
  <dcterms:created xsi:type="dcterms:W3CDTF">2011-09-16T12:59:00Z</dcterms:created>
  <dcterms:modified xsi:type="dcterms:W3CDTF">2011-09-16T12:59:00Z</dcterms:modified>
</cp:coreProperties>
</file>